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F42B" w14:textId="75E340B8" w:rsidR="006C71B8" w:rsidRPr="00463EB8" w:rsidRDefault="00463EB8">
      <w:pPr>
        <w:rPr>
          <w:b/>
          <w:bCs/>
          <w:color w:val="4F81BD" w:themeColor="accent1"/>
          <w:lang w:val="es-ES"/>
        </w:rPr>
      </w:pPr>
      <w:r w:rsidRPr="00463EB8">
        <w:rPr>
          <w:b/>
          <w:bCs/>
          <w:color w:val="4F81BD" w:themeColor="accent1"/>
          <w:lang w:val="es-ES"/>
        </w:rPr>
        <w:t>REGULAR 6. BLOQUE I. PASADOS, GERUNDIO Y PARTICIPIO</w:t>
      </w: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2388"/>
        <w:gridCol w:w="2071"/>
        <w:gridCol w:w="2827"/>
        <w:gridCol w:w="2521"/>
        <w:gridCol w:w="2602"/>
        <w:gridCol w:w="1519"/>
      </w:tblGrid>
      <w:tr w:rsidR="006534EF" w14:paraId="688B9819" w14:textId="77777777" w:rsidTr="00463EB8">
        <w:tc>
          <w:tcPr>
            <w:tcW w:w="2718" w:type="dxa"/>
          </w:tcPr>
          <w:p w14:paraId="675ECFD5" w14:textId="77777777" w:rsidR="006C71B8" w:rsidRPr="00463EB8" w:rsidRDefault="006C71B8" w:rsidP="006C71B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  <w:p w14:paraId="380C36A4" w14:textId="4E8F37DC" w:rsidR="006C71B8" w:rsidRPr="00463EB8" w:rsidRDefault="006C71B8" w:rsidP="006C71B8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MORIR</w:t>
            </w:r>
          </w:p>
        </w:tc>
        <w:tc>
          <w:tcPr>
            <w:tcW w:w="2207" w:type="dxa"/>
          </w:tcPr>
          <w:p w14:paraId="779D1450" w14:textId="77777777" w:rsidR="006C71B8" w:rsidRPr="00463EB8" w:rsidRDefault="006C71B8" w:rsidP="006C71B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47990CFE" w14:textId="31CBEF03" w:rsidR="006C71B8" w:rsidRPr="00463EB8" w:rsidRDefault="006C71B8" w:rsidP="006C71B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CONDUCIR</w:t>
            </w:r>
          </w:p>
        </w:tc>
        <w:tc>
          <w:tcPr>
            <w:tcW w:w="2636" w:type="dxa"/>
          </w:tcPr>
          <w:p w14:paraId="182F6E2A" w14:textId="77777777" w:rsidR="006C71B8" w:rsidRPr="00463EB8" w:rsidRDefault="006C71B8" w:rsidP="006C71B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559436D3" w14:textId="205FD9B3" w:rsidR="006C71B8" w:rsidRPr="00463EB8" w:rsidRDefault="006C71B8" w:rsidP="006C71B8">
            <w:pPr>
              <w:pStyle w:val="ListParagraph"/>
              <w:ind w:left="1080"/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ESTAR</w:t>
            </w:r>
          </w:p>
        </w:tc>
        <w:tc>
          <w:tcPr>
            <w:tcW w:w="2797" w:type="dxa"/>
          </w:tcPr>
          <w:p w14:paraId="564DA0EF" w14:textId="77777777" w:rsidR="006C71B8" w:rsidRPr="00463EB8" w:rsidRDefault="006C71B8" w:rsidP="006C71B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32083297" w14:textId="6EA1F555" w:rsidR="006C71B8" w:rsidRPr="00463EB8" w:rsidRDefault="006C71B8" w:rsidP="006C71B8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CONSEGUIR</w:t>
            </w:r>
          </w:p>
        </w:tc>
        <w:tc>
          <w:tcPr>
            <w:tcW w:w="1908" w:type="dxa"/>
          </w:tcPr>
          <w:p w14:paraId="4812AC17" w14:textId="77777777" w:rsidR="006C71B8" w:rsidRPr="00463EB8" w:rsidRDefault="006C71B8" w:rsidP="006C71B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7F89A0F2" w14:textId="51A1D26E" w:rsidR="006C71B8" w:rsidRPr="00463EB8" w:rsidRDefault="006C71B8" w:rsidP="006C71B8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TRAER</w:t>
            </w:r>
          </w:p>
        </w:tc>
        <w:tc>
          <w:tcPr>
            <w:tcW w:w="1908" w:type="dxa"/>
          </w:tcPr>
          <w:p w14:paraId="5452539C" w14:textId="77777777" w:rsidR="006C71B8" w:rsidRPr="00463EB8" w:rsidRDefault="006C71B8" w:rsidP="006C71B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5DF058CD" w14:textId="12474C99" w:rsidR="006C71B8" w:rsidRPr="00463EB8" w:rsidRDefault="006C71B8" w:rsidP="006C71B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QUERER</w:t>
            </w:r>
          </w:p>
        </w:tc>
      </w:tr>
      <w:tr w:rsidR="006534EF" w14:paraId="68557FE4" w14:textId="77777777" w:rsidTr="00463EB8">
        <w:tc>
          <w:tcPr>
            <w:tcW w:w="2718" w:type="dxa"/>
          </w:tcPr>
          <w:p w14:paraId="16D5504E" w14:textId="77777777" w:rsidR="006C71B8" w:rsidRPr="00463EB8" w:rsidRDefault="006C71B8" w:rsidP="006C71B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4E56D8F0" w14:textId="6E67953E" w:rsidR="006C71B8" w:rsidRPr="00463EB8" w:rsidRDefault="006C71B8" w:rsidP="006C71B8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2207" w:type="dxa"/>
          </w:tcPr>
          <w:p w14:paraId="171A2207" w14:textId="77777777" w:rsidR="006C71B8" w:rsidRPr="00463EB8" w:rsidRDefault="006C71B8" w:rsidP="006C71B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74CD5191" w14:textId="71DBC4CF" w:rsidR="006C71B8" w:rsidRPr="00463EB8" w:rsidRDefault="006C71B8" w:rsidP="006C71B8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SEGUIR</w:t>
            </w:r>
          </w:p>
        </w:tc>
        <w:tc>
          <w:tcPr>
            <w:tcW w:w="2636" w:type="dxa"/>
          </w:tcPr>
          <w:p w14:paraId="2C701D1D" w14:textId="77777777" w:rsidR="006534EF" w:rsidRPr="00463EB8" w:rsidRDefault="006534EF" w:rsidP="006534EF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03BF147A" w14:textId="07824A7C" w:rsidR="006C71B8" w:rsidRPr="00463EB8" w:rsidRDefault="006C71B8" w:rsidP="006534EF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HACER</w:t>
            </w:r>
          </w:p>
        </w:tc>
        <w:tc>
          <w:tcPr>
            <w:tcW w:w="2797" w:type="dxa"/>
          </w:tcPr>
          <w:p w14:paraId="75B78EE0" w14:textId="77777777" w:rsidR="006534EF" w:rsidRPr="00463EB8" w:rsidRDefault="006534EF" w:rsidP="006534EF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548135E8" w14:textId="7E17E4F5" w:rsidR="006C71B8" w:rsidRPr="00463EB8" w:rsidRDefault="006C71B8" w:rsidP="006534EF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QUERER</w:t>
            </w:r>
          </w:p>
        </w:tc>
        <w:tc>
          <w:tcPr>
            <w:tcW w:w="1908" w:type="dxa"/>
          </w:tcPr>
          <w:p w14:paraId="35202570" w14:textId="77777777" w:rsidR="006C71B8" w:rsidRPr="00463EB8" w:rsidRDefault="006C71B8" w:rsidP="006534EF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7BFDD7D9" w14:textId="6F9EAB57" w:rsidR="006C71B8" w:rsidRPr="00463EB8" w:rsidRDefault="006C71B8" w:rsidP="006534EF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DAR</w:t>
            </w:r>
          </w:p>
        </w:tc>
        <w:tc>
          <w:tcPr>
            <w:tcW w:w="1908" w:type="dxa"/>
          </w:tcPr>
          <w:p w14:paraId="62B6D13A" w14:textId="77777777" w:rsidR="006C71B8" w:rsidRPr="00463EB8" w:rsidRDefault="006C71B8" w:rsidP="006534EF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544EA67A" w14:textId="2440BD9C" w:rsidR="006C71B8" w:rsidRPr="00463EB8" w:rsidRDefault="006C71B8" w:rsidP="006534EF">
            <w:pPr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PODER</w:t>
            </w:r>
          </w:p>
        </w:tc>
      </w:tr>
      <w:tr w:rsidR="00463EB8" w14:paraId="7EEAE19E" w14:textId="77777777" w:rsidTr="00463EB8">
        <w:tc>
          <w:tcPr>
            <w:tcW w:w="2718" w:type="dxa"/>
          </w:tcPr>
          <w:p w14:paraId="0947B78B" w14:textId="77777777" w:rsidR="006C71B8" w:rsidRPr="00463EB8" w:rsidRDefault="006C71B8" w:rsidP="006C71B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33184B69" w14:textId="69A56605" w:rsidR="006C71B8" w:rsidRPr="00463EB8" w:rsidRDefault="006C71B8" w:rsidP="006C71B8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CONDUCIR</w:t>
            </w:r>
          </w:p>
        </w:tc>
        <w:tc>
          <w:tcPr>
            <w:tcW w:w="2207" w:type="dxa"/>
          </w:tcPr>
          <w:p w14:paraId="1382AB40" w14:textId="77777777" w:rsidR="006C71B8" w:rsidRPr="00463EB8" w:rsidRDefault="006C71B8" w:rsidP="006C71B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4611BF1B" w14:textId="12C10FAA" w:rsidR="006C71B8" w:rsidRPr="00463EB8" w:rsidRDefault="006C71B8" w:rsidP="006C71B8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VER</w:t>
            </w:r>
          </w:p>
        </w:tc>
        <w:tc>
          <w:tcPr>
            <w:tcW w:w="5433" w:type="dxa"/>
            <w:gridSpan w:val="2"/>
            <w:shd w:val="clear" w:color="auto" w:fill="95B3D7" w:themeFill="accent1" w:themeFillTint="99"/>
          </w:tcPr>
          <w:p w14:paraId="0FC60AAA" w14:textId="2F3CAFC8" w:rsidR="006C71B8" w:rsidRPr="00463EB8" w:rsidRDefault="006C71B8" w:rsidP="006C71B8">
            <w:pPr>
              <w:pStyle w:val="ListParagraph"/>
              <w:ind w:left="1080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463EB8">
              <w:rPr>
                <w:b/>
                <w:bCs/>
                <w:sz w:val="28"/>
                <w:szCs w:val="28"/>
                <w:lang w:val="es-ES"/>
              </w:rPr>
              <w:t>JUEGO DE REVISIÓN</w:t>
            </w:r>
          </w:p>
        </w:tc>
        <w:tc>
          <w:tcPr>
            <w:tcW w:w="1908" w:type="dxa"/>
          </w:tcPr>
          <w:p w14:paraId="75138227" w14:textId="77777777" w:rsidR="006C71B8" w:rsidRPr="00463EB8" w:rsidRDefault="006C71B8" w:rsidP="006C71B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3B93C951" w14:textId="12D0F353" w:rsidR="006C71B8" w:rsidRPr="00463EB8" w:rsidRDefault="006C71B8" w:rsidP="006C71B8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DECIR</w:t>
            </w:r>
          </w:p>
        </w:tc>
        <w:tc>
          <w:tcPr>
            <w:tcW w:w="1908" w:type="dxa"/>
          </w:tcPr>
          <w:p w14:paraId="14BB32BC" w14:textId="77777777" w:rsidR="006C71B8" w:rsidRPr="00463EB8" w:rsidRDefault="006C71B8" w:rsidP="006C71B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2F9EECB0" w14:textId="2FD18A81" w:rsidR="006C71B8" w:rsidRPr="00463EB8" w:rsidRDefault="006C71B8" w:rsidP="006C71B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LEER</w:t>
            </w:r>
          </w:p>
        </w:tc>
      </w:tr>
      <w:tr w:rsidR="006534EF" w14:paraId="707C6552" w14:textId="77777777" w:rsidTr="00463EB8">
        <w:tc>
          <w:tcPr>
            <w:tcW w:w="2718" w:type="dxa"/>
          </w:tcPr>
          <w:p w14:paraId="37ECB832" w14:textId="77777777" w:rsidR="006C71B8" w:rsidRPr="00463EB8" w:rsidRDefault="006C71B8" w:rsidP="006C71B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13DE67C2" w14:textId="46153DB2" w:rsidR="006C71B8" w:rsidRPr="00463EB8" w:rsidRDefault="006C71B8" w:rsidP="006C71B8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RESCATAR</w:t>
            </w:r>
          </w:p>
        </w:tc>
        <w:tc>
          <w:tcPr>
            <w:tcW w:w="2207" w:type="dxa"/>
          </w:tcPr>
          <w:p w14:paraId="1128CD28" w14:textId="77777777" w:rsidR="006C71B8" w:rsidRPr="00463EB8" w:rsidRDefault="006C71B8" w:rsidP="006C71B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563F2C9B" w14:textId="22EDA03B" w:rsidR="006C71B8" w:rsidRPr="00463EB8" w:rsidRDefault="006C71B8" w:rsidP="006534EF">
            <w:pPr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DEDUCIR</w:t>
            </w:r>
          </w:p>
        </w:tc>
        <w:tc>
          <w:tcPr>
            <w:tcW w:w="2636" w:type="dxa"/>
          </w:tcPr>
          <w:p w14:paraId="1FCB4BBE" w14:textId="77777777" w:rsidR="006C71B8" w:rsidRPr="00463EB8" w:rsidRDefault="006C71B8" w:rsidP="006C71B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509F19D0" w14:textId="6754158A" w:rsidR="006C71B8" w:rsidRPr="00463EB8" w:rsidRDefault="006C71B8" w:rsidP="006C71B8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ROMPER</w:t>
            </w:r>
          </w:p>
        </w:tc>
        <w:tc>
          <w:tcPr>
            <w:tcW w:w="2797" w:type="dxa"/>
          </w:tcPr>
          <w:p w14:paraId="1D29B578" w14:textId="77777777" w:rsidR="006C71B8" w:rsidRPr="00463EB8" w:rsidRDefault="006C71B8" w:rsidP="006C71B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02AE22CC" w14:textId="0A73F279" w:rsidR="006C71B8" w:rsidRPr="00463EB8" w:rsidRDefault="006C71B8" w:rsidP="006C71B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ABRIR</w:t>
            </w:r>
          </w:p>
        </w:tc>
        <w:tc>
          <w:tcPr>
            <w:tcW w:w="1908" w:type="dxa"/>
          </w:tcPr>
          <w:p w14:paraId="2F7F8537" w14:textId="77777777" w:rsidR="006534EF" w:rsidRPr="00463EB8" w:rsidRDefault="006534EF" w:rsidP="006C71B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6D79A49A" w14:textId="656359F9" w:rsidR="006C71B8" w:rsidRPr="00463EB8" w:rsidRDefault="006534EF" w:rsidP="006534EF">
            <w:pPr>
              <w:pStyle w:val="ListParagraph"/>
              <w:ind w:left="1080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ARRESTAR</w:t>
            </w:r>
          </w:p>
        </w:tc>
        <w:tc>
          <w:tcPr>
            <w:tcW w:w="1908" w:type="dxa"/>
          </w:tcPr>
          <w:p w14:paraId="4757FE73" w14:textId="77777777" w:rsidR="006C71B8" w:rsidRPr="00463EB8" w:rsidRDefault="006C71B8" w:rsidP="006C71B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6EACA680" w14:textId="74143C3E" w:rsidR="006C71B8" w:rsidRPr="00463EB8" w:rsidRDefault="006C71B8" w:rsidP="006C71B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SUFRIR</w:t>
            </w:r>
          </w:p>
        </w:tc>
      </w:tr>
      <w:tr w:rsidR="006534EF" w14:paraId="582FE260" w14:textId="77777777" w:rsidTr="00463EB8">
        <w:tc>
          <w:tcPr>
            <w:tcW w:w="2718" w:type="dxa"/>
          </w:tcPr>
          <w:p w14:paraId="050DBDE9" w14:textId="77777777" w:rsidR="006C71B8" w:rsidRPr="00463EB8" w:rsidRDefault="006C71B8" w:rsidP="006534EF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6F47FF7C" w14:textId="42EC79E9" w:rsidR="006C71B8" w:rsidRPr="00463EB8" w:rsidRDefault="006C71B8" w:rsidP="006534EF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ROBAR</w:t>
            </w:r>
          </w:p>
        </w:tc>
        <w:tc>
          <w:tcPr>
            <w:tcW w:w="2207" w:type="dxa"/>
          </w:tcPr>
          <w:p w14:paraId="53D9371F" w14:textId="77777777" w:rsidR="006C71B8" w:rsidRPr="00463EB8" w:rsidRDefault="006C71B8" w:rsidP="006534EF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38212C43" w14:textId="4949DCA1" w:rsidR="006C71B8" w:rsidRPr="00463EB8" w:rsidRDefault="006C71B8" w:rsidP="006534EF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ASALTAR</w:t>
            </w:r>
          </w:p>
        </w:tc>
        <w:tc>
          <w:tcPr>
            <w:tcW w:w="2636" w:type="dxa"/>
          </w:tcPr>
          <w:p w14:paraId="7638657B" w14:textId="77777777" w:rsidR="006534EF" w:rsidRPr="00463EB8" w:rsidRDefault="006534EF" w:rsidP="006534EF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6BABD5B0" w14:textId="135670F7" w:rsidR="006C71B8" w:rsidRPr="00463EB8" w:rsidRDefault="006534EF" w:rsidP="006534EF">
            <w:pPr>
              <w:pStyle w:val="ListParagraph"/>
              <w:ind w:left="1080"/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ESCONDERSE</w:t>
            </w:r>
          </w:p>
        </w:tc>
        <w:tc>
          <w:tcPr>
            <w:tcW w:w="2797" w:type="dxa"/>
          </w:tcPr>
          <w:p w14:paraId="553953F3" w14:textId="77777777" w:rsidR="006534EF" w:rsidRPr="00463EB8" w:rsidRDefault="006534EF" w:rsidP="006534EF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3A31A87D" w14:textId="283A075D" w:rsidR="006C71B8" w:rsidRPr="00463EB8" w:rsidRDefault="006534EF" w:rsidP="006534EF">
            <w:pPr>
              <w:pStyle w:val="ListParagraph"/>
              <w:ind w:left="1080"/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DETENER</w:t>
            </w:r>
          </w:p>
        </w:tc>
        <w:tc>
          <w:tcPr>
            <w:tcW w:w="1908" w:type="dxa"/>
          </w:tcPr>
          <w:p w14:paraId="1704384F" w14:textId="77777777" w:rsidR="006534EF" w:rsidRPr="00463EB8" w:rsidRDefault="006534EF" w:rsidP="006534EF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1E199E73" w14:textId="17F0EC11" w:rsidR="006C71B8" w:rsidRPr="00463EB8" w:rsidRDefault="006534EF" w:rsidP="006534EF">
            <w:pPr>
              <w:pStyle w:val="ListParagraph"/>
              <w:ind w:left="1080"/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PERSEGUIR</w:t>
            </w:r>
          </w:p>
        </w:tc>
        <w:tc>
          <w:tcPr>
            <w:tcW w:w="1908" w:type="dxa"/>
          </w:tcPr>
          <w:p w14:paraId="056B55BD" w14:textId="77777777" w:rsidR="006C71B8" w:rsidRPr="00463EB8" w:rsidRDefault="006C71B8" w:rsidP="006534EF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14:paraId="57E06FDA" w14:textId="3EA97146" w:rsidR="006C71B8" w:rsidRPr="00463EB8" w:rsidRDefault="006C71B8" w:rsidP="006534EF">
            <w:pPr>
              <w:jc w:val="center"/>
              <w:rPr>
                <w:b/>
                <w:bCs/>
                <w:sz w:val="28"/>
                <w:szCs w:val="28"/>
              </w:rPr>
            </w:pPr>
            <w:r w:rsidRPr="00463EB8">
              <w:rPr>
                <w:b/>
                <w:bCs/>
                <w:sz w:val="28"/>
                <w:szCs w:val="28"/>
              </w:rPr>
              <w:t>PONER</w:t>
            </w:r>
          </w:p>
        </w:tc>
      </w:tr>
    </w:tbl>
    <w:p w14:paraId="70605A9F" w14:textId="17A51A8B" w:rsidR="001F22BF" w:rsidRDefault="001F22BF"/>
    <w:p w14:paraId="33F8080F" w14:textId="5E05F0C9" w:rsidR="006534EF" w:rsidRPr="00463EB8" w:rsidRDefault="006534EF">
      <w:pPr>
        <w:rPr>
          <w:b/>
          <w:bCs/>
          <w:color w:val="4F81BD" w:themeColor="accent1"/>
        </w:rPr>
      </w:pPr>
      <w:r w:rsidRPr="00463EB8">
        <w:rPr>
          <w:b/>
          <w:bCs/>
          <w:color w:val="4F81BD" w:themeColor="accent1"/>
        </w:rPr>
        <w:t>INSTRUCCIONES:</w:t>
      </w:r>
    </w:p>
    <w:p w14:paraId="24F33B25" w14:textId="5D32B79A" w:rsidR="00463EB8" w:rsidRPr="00463EB8" w:rsidRDefault="00463EB8" w:rsidP="00463EB8">
      <w:pPr>
        <w:pStyle w:val="ListParagraph"/>
        <w:numPr>
          <w:ilvl w:val="0"/>
          <w:numId w:val="5"/>
        </w:numPr>
        <w:rPr>
          <w:lang w:val="es-ES"/>
        </w:rPr>
      </w:pPr>
      <w:r w:rsidRPr="00463EB8">
        <w:rPr>
          <w:lang w:val="es-ES"/>
        </w:rPr>
        <w:t>Tira una vez el dado para moverte en las casillas.</w:t>
      </w:r>
    </w:p>
    <w:p w14:paraId="634F8803" w14:textId="11C4F9E6" w:rsidR="00463EB8" w:rsidRPr="00463EB8" w:rsidRDefault="00463EB8" w:rsidP="00463EB8">
      <w:pPr>
        <w:pStyle w:val="ListParagraph"/>
        <w:numPr>
          <w:ilvl w:val="0"/>
          <w:numId w:val="5"/>
        </w:numPr>
        <w:rPr>
          <w:lang w:val="es-ES"/>
        </w:rPr>
      </w:pPr>
      <w:r w:rsidRPr="00463EB8">
        <w:rPr>
          <w:lang w:val="es-ES"/>
        </w:rPr>
        <w:t>Tira por segunda vez el dado para realizar una de las siguientes acciones.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6866"/>
        <w:gridCol w:w="4659"/>
      </w:tblGrid>
      <w:tr w:rsidR="006534EF" w:rsidRPr="006534EF" w14:paraId="47A88451" w14:textId="77777777" w:rsidTr="006534EF">
        <w:tc>
          <w:tcPr>
            <w:tcW w:w="2448" w:type="dxa"/>
          </w:tcPr>
          <w:p w14:paraId="20B81E57" w14:textId="693F26C4" w:rsidR="006534EF" w:rsidRDefault="006534EF" w:rsidP="00463EB8">
            <w:pPr>
              <w:ind w:left="720"/>
              <w:jc w:val="lowKashida"/>
            </w:pPr>
            <w:r>
              <w:rPr>
                <w:noProof/>
              </w:rPr>
              <w:drawing>
                <wp:inline distT="0" distB="0" distL="0" distR="0" wp14:anchorId="36BF1A60" wp14:editId="48EC2CC1">
                  <wp:extent cx="373380" cy="365492"/>
                  <wp:effectExtent l="0" t="0" r="7620" b="0"/>
                  <wp:docPr id="2" name="Picture 2" descr="C:\Users\Sonia.TorresRubio\AppData\Local\Microsoft\Windows\Temporary Internet Files\Content.MSO\8A011B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ia.TorresRubio\AppData\Local\Microsoft\Windows\Temporary Internet Files\Content.MSO\8A011B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26" cy="37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1" w:type="dxa"/>
          </w:tcPr>
          <w:p w14:paraId="5270C1F3" w14:textId="73781B3E" w:rsidR="006534EF" w:rsidRPr="00463EB8" w:rsidRDefault="006534EF" w:rsidP="00463EB8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4F81BD" w:themeColor="accent1"/>
                <w:lang w:val="es-ES"/>
              </w:rPr>
            </w:pPr>
            <w:r w:rsidRPr="00463EB8">
              <w:rPr>
                <w:color w:val="4F81BD" w:themeColor="accent1"/>
                <w:lang w:val="es-ES"/>
              </w:rPr>
              <w:t>Conjuga el verbo en pretérito indefinido.</w:t>
            </w:r>
          </w:p>
        </w:tc>
        <w:tc>
          <w:tcPr>
            <w:tcW w:w="4725" w:type="dxa"/>
          </w:tcPr>
          <w:p w14:paraId="4ACD7905" w14:textId="018C0948" w:rsidR="006534EF" w:rsidRPr="00463EB8" w:rsidRDefault="006534EF" w:rsidP="006534EF">
            <w:pPr>
              <w:pStyle w:val="ListParagraph"/>
              <w:numPr>
                <w:ilvl w:val="0"/>
                <w:numId w:val="4"/>
              </w:numPr>
              <w:rPr>
                <w:color w:val="4F81BD" w:themeColor="accent1"/>
                <w:lang w:val="es-ES"/>
              </w:rPr>
            </w:pPr>
            <w:r w:rsidRPr="00463EB8">
              <w:rPr>
                <w:color w:val="4F81BD" w:themeColor="accent1"/>
                <w:lang w:val="es-ES"/>
              </w:rPr>
              <w:t>Ejemplo: Morí, moriste, murió, morimos, moristeis, murieron.</w:t>
            </w:r>
          </w:p>
        </w:tc>
      </w:tr>
      <w:tr w:rsidR="006534EF" w:rsidRPr="006534EF" w14:paraId="48A244EF" w14:textId="77777777" w:rsidTr="006534EF">
        <w:tc>
          <w:tcPr>
            <w:tcW w:w="2448" w:type="dxa"/>
          </w:tcPr>
          <w:p w14:paraId="26E8E68D" w14:textId="427AD936" w:rsidR="006534EF" w:rsidRDefault="006534EF" w:rsidP="00463EB8">
            <w:pPr>
              <w:ind w:left="720"/>
              <w:jc w:val="lowKashida"/>
            </w:pPr>
            <w:r>
              <w:rPr>
                <w:noProof/>
              </w:rPr>
              <w:drawing>
                <wp:inline distT="0" distB="0" distL="0" distR="0" wp14:anchorId="7DEBB286" wp14:editId="74573933">
                  <wp:extent cx="662940" cy="348556"/>
                  <wp:effectExtent l="0" t="0" r="3810" b="0"/>
                  <wp:docPr id="3" name="Picture 3" descr="C:\Users\Sonia.TorresRubio\AppData\Local\Microsoft\Windows\Temporary Internet Files\Content.MSO\D9B94D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ia.TorresRubio\AppData\Local\Microsoft\Windows\Temporary Internet Files\Content.MSO\D9B94D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330" cy="362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1" w:type="dxa"/>
          </w:tcPr>
          <w:p w14:paraId="4FE181DE" w14:textId="42A3A55B" w:rsidR="006534EF" w:rsidRPr="006534EF" w:rsidRDefault="006534EF" w:rsidP="00463EB8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s-ES"/>
              </w:rPr>
            </w:pPr>
            <w:r w:rsidRPr="006534EF">
              <w:rPr>
                <w:lang w:val="es-ES"/>
              </w:rPr>
              <w:t>Conjuga el verbo en pretérito imperfecto.</w:t>
            </w:r>
          </w:p>
        </w:tc>
        <w:tc>
          <w:tcPr>
            <w:tcW w:w="4725" w:type="dxa"/>
          </w:tcPr>
          <w:p w14:paraId="194008E7" w14:textId="39C516CF" w:rsidR="006534EF" w:rsidRPr="006534EF" w:rsidRDefault="006534EF" w:rsidP="006534EF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 w:rsidRPr="006534EF">
              <w:rPr>
                <w:lang w:val="es-ES"/>
              </w:rPr>
              <w:t>Ejemplo: Moría, morías, moría, moríamos, moríais, morían.</w:t>
            </w:r>
          </w:p>
        </w:tc>
      </w:tr>
      <w:tr w:rsidR="006534EF" w:rsidRPr="006534EF" w14:paraId="05BE5BFC" w14:textId="77777777" w:rsidTr="006534EF">
        <w:tc>
          <w:tcPr>
            <w:tcW w:w="2448" w:type="dxa"/>
          </w:tcPr>
          <w:p w14:paraId="143B5573" w14:textId="08009439" w:rsidR="006534EF" w:rsidRDefault="006534EF" w:rsidP="00463EB8">
            <w:pPr>
              <w:ind w:left="720"/>
              <w:jc w:val="lowKashida"/>
            </w:pPr>
            <w:r>
              <w:rPr>
                <w:noProof/>
              </w:rPr>
              <w:drawing>
                <wp:inline distT="0" distB="0" distL="0" distR="0" wp14:anchorId="1942FF1D" wp14:editId="15FBEAE2">
                  <wp:extent cx="292476" cy="287023"/>
                  <wp:effectExtent l="0" t="0" r="0" b="0"/>
                  <wp:docPr id="4" name="Picture 4" descr="Image result for DAD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AD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91" cy="29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1" w:type="dxa"/>
          </w:tcPr>
          <w:p w14:paraId="4349E156" w14:textId="5DFD3F31" w:rsidR="006534EF" w:rsidRPr="00463EB8" w:rsidRDefault="006534EF" w:rsidP="00463EB8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4F81BD" w:themeColor="accent1"/>
                <w:lang w:val="es-ES"/>
              </w:rPr>
            </w:pPr>
            <w:r w:rsidRPr="00463EB8">
              <w:rPr>
                <w:color w:val="4F81BD" w:themeColor="accent1"/>
                <w:lang w:val="es-ES"/>
              </w:rPr>
              <w:t>Di la forma del gerundio.</w:t>
            </w:r>
          </w:p>
        </w:tc>
        <w:tc>
          <w:tcPr>
            <w:tcW w:w="4725" w:type="dxa"/>
          </w:tcPr>
          <w:p w14:paraId="045681CE" w14:textId="0072B04C" w:rsidR="006534EF" w:rsidRPr="00463EB8" w:rsidRDefault="006534EF" w:rsidP="006534EF">
            <w:pPr>
              <w:pStyle w:val="ListParagraph"/>
              <w:numPr>
                <w:ilvl w:val="0"/>
                <w:numId w:val="4"/>
              </w:numPr>
              <w:rPr>
                <w:color w:val="4F81BD" w:themeColor="accent1"/>
                <w:lang w:val="es-ES"/>
              </w:rPr>
            </w:pPr>
            <w:r w:rsidRPr="00463EB8">
              <w:rPr>
                <w:color w:val="4F81BD" w:themeColor="accent1"/>
                <w:lang w:val="es-ES"/>
              </w:rPr>
              <w:t>Ejemplo: Muriendo</w:t>
            </w:r>
          </w:p>
        </w:tc>
      </w:tr>
      <w:tr w:rsidR="006534EF" w:rsidRPr="006534EF" w14:paraId="538031AE" w14:textId="77777777" w:rsidTr="006534EF">
        <w:tc>
          <w:tcPr>
            <w:tcW w:w="2448" w:type="dxa"/>
          </w:tcPr>
          <w:p w14:paraId="72DB8319" w14:textId="7FC75DA2" w:rsidR="006534EF" w:rsidRDefault="006534EF" w:rsidP="00463EB8">
            <w:pPr>
              <w:ind w:left="720"/>
              <w:jc w:val="lowKashida"/>
            </w:pPr>
            <w:r>
              <w:rPr>
                <w:noProof/>
              </w:rPr>
              <w:drawing>
                <wp:inline distT="0" distB="0" distL="0" distR="0" wp14:anchorId="0BCA5724" wp14:editId="6C7DBD5E">
                  <wp:extent cx="299720" cy="293388"/>
                  <wp:effectExtent l="0" t="0" r="5080" b="0"/>
                  <wp:docPr id="5" name="Picture 5" descr="C:\Users\Sonia.TorresRubio\AppData\Local\Microsoft\Windows\Temporary Internet Files\Content.MSO\384D26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ia.TorresRubio\AppData\Local\Microsoft\Windows\Temporary Internet Files\Content.MSO\384D26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37" cy="307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1" w:type="dxa"/>
          </w:tcPr>
          <w:p w14:paraId="6A414AE5" w14:textId="21DBC20F" w:rsidR="006534EF" w:rsidRPr="006534EF" w:rsidRDefault="006534EF" w:rsidP="00463EB8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s-ES"/>
              </w:rPr>
            </w:pPr>
            <w:r w:rsidRPr="006534EF">
              <w:rPr>
                <w:lang w:val="es-ES"/>
              </w:rPr>
              <w:t>Di la forma del participio.</w:t>
            </w:r>
          </w:p>
        </w:tc>
        <w:tc>
          <w:tcPr>
            <w:tcW w:w="4725" w:type="dxa"/>
          </w:tcPr>
          <w:p w14:paraId="65E313EC" w14:textId="174FCEA0" w:rsidR="006534EF" w:rsidRPr="006534EF" w:rsidRDefault="006534EF" w:rsidP="006534EF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 w:rsidRPr="006534EF">
              <w:rPr>
                <w:lang w:val="es-ES"/>
              </w:rPr>
              <w:t>Ejemplo: Muerto</w:t>
            </w:r>
          </w:p>
        </w:tc>
      </w:tr>
      <w:tr w:rsidR="006534EF" w:rsidRPr="006534EF" w14:paraId="5650F0CE" w14:textId="77777777" w:rsidTr="006534EF">
        <w:tc>
          <w:tcPr>
            <w:tcW w:w="2448" w:type="dxa"/>
          </w:tcPr>
          <w:p w14:paraId="77FEBE18" w14:textId="64685B6E" w:rsidR="006534EF" w:rsidRDefault="006534EF" w:rsidP="00463EB8">
            <w:pPr>
              <w:ind w:left="720"/>
              <w:jc w:val="lowKashida"/>
            </w:pPr>
            <w:r>
              <w:rPr>
                <w:noProof/>
              </w:rPr>
              <w:drawing>
                <wp:inline distT="0" distB="0" distL="0" distR="0" wp14:anchorId="12888241" wp14:editId="425EFADC">
                  <wp:extent cx="271867" cy="266124"/>
                  <wp:effectExtent l="0" t="0" r="0" b="635"/>
                  <wp:docPr id="1" name="Picture 1" descr="C:\Users\Sonia.TorresRubio\AppData\Local\Microsoft\Windows\Temporary Internet Files\Content.MSO\F9F8CC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ia.TorresRubio\AppData\Local\Microsoft\Windows\Temporary Internet Files\Content.MSO\F9F8CC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5" cy="2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1" w:type="dxa"/>
          </w:tcPr>
          <w:p w14:paraId="02CF8F6A" w14:textId="6DFE9D40" w:rsidR="006534EF" w:rsidRPr="00463EB8" w:rsidRDefault="006534EF" w:rsidP="00463EB8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4F81BD" w:themeColor="accent1"/>
                <w:lang w:val="es-ES"/>
              </w:rPr>
            </w:pPr>
            <w:r w:rsidRPr="00463EB8">
              <w:rPr>
                <w:color w:val="4F81BD" w:themeColor="accent1"/>
                <w:lang w:val="es-ES"/>
              </w:rPr>
              <w:t>Pon un ejemplo de cómo combinar el verbo con otras palabras.</w:t>
            </w:r>
          </w:p>
        </w:tc>
        <w:tc>
          <w:tcPr>
            <w:tcW w:w="4725" w:type="dxa"/>
          </w:tcPr>
          <w:p w14:paraId="6FBD902D" w14:textId="3342CA87" w:rsidR="006534EF" w:rsidRPr="00463EB8" w:rsidRDefault="006534EF" w:rsidP="006534EF">
            <w:pPr>
              <w:pStyle w:val="ListParagraph"/>
              <w:numPr>
                <w:ilvl w:val="0"/>
                <w:numId w:val="4"/>
              </w:numPr>
              <w:rPr>
                <w:color w:val="4F81BD" w:themeColor="accent1"/>
                <w:lang w:val="es-ES"/>
              </w:rPr>
            </w:pPr>
            <w:r w:rsidRPr="00463EB8">
              <w:rPr>
                <w:color w:val="4F81BD" w:themeColor="accent1"/>
                <w:lang w:val="es-ES"/>
              </w:rPr>
              <w:t>Ejemplo: Morir(se) de miedo.</w:t>
            </w:r>
          </w:p>
        </w:tc>
      </w:tr>
      <w:tr w:rsidR="006534EF" w14:paraId="35DE6BC6" w14:textId="77777777" w:rsidTr="006534EF">
        <w:tc>
          <w:tcPr>
            <w:tcW w:w="2448" w:type="dxa"/>
          </w:tcPr>
          <w:p w14:paraId="7A32F350" w14:textId="30BEEEDE" w:rsidR="006534EF" w:rsidRDefault="006534EF" w:rsidP="00463EB8">
            <w:pPr>
              <w:ind w:left="720"/>
              <w:jc w:val="lowKashida"/>
            </w:pPr>
            <w:r>
              <w:rPr>
                <w:noProof/>
              </w:rPr>
              <w:drawing>
                <wp:inline distT="0" distB="0" distL="0" distR="0" wp14:anchorId="11EBDCF7" wp14:editId="53B30C68">
                  <wp:extent cx="312420" cy="306389"/>
                  <wp:effectExtent l="0" t="0" r="0" b="0"/>
                  <wp:docPr id="6" name="Picture 6" descr="C:\Users\Sonia.TorresRubio\AppData\Local\Microsoft\Windows\Temporary Internet Files\Content.MSO\47DABF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ia.TorresRubio\AppData\Local\Microsoft\Windows\Temporary Internet Files\Content.MSO\47DABF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80" cy="317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1" w:type="dxa"/>
          </w:tcPr>
          <w:p w14:paraId="0FAD3429" w14:textId="4B9ECC26" w:rsidR="006534EF" w:rsidRPr="00463EB8" w:rsidRDefault="006534EF" w:rsidP="00463EB8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s-ES"/>
              </w:rPr>
            </w:pPr>
            <w:r w:rsidRPr="00463EB8">
              <w:rPr>
                <w:lang w:val="es-ES"/>
              </w:rPr>
              <w:t>Busca el sustantivo</w:t>
            </w:r>
            <w:r w:rsidR="00463EB8" w:rsidRPr="00463EB8">
              <w:rPr>
                <w:lang w:val="es-ES"/>
              </w:rPr>
              <w:t xml:space="preserve"> cuando sea </w:t>
            </w:r>
            <w:r w:rsidR="00463EB8">
              <w:rPr>
                <w:lang w:val="es-ES"/>
              </w:rPr>
              <w:t>posible.</w:t>
            </w:r>
            <w:bookmarkStart w:id="0" w:name="_GoBack"/>
            <w:bookmarkEnd w:id="0"/>
          </w:p>
        </w:tc>
        <w:tc>
          <w:tcPr>
            <w:tcW w:w="4725" w:type="dxa"/>
          </w:tcPr>
          <w:p w14:paraId="02B6B22F" w14:textId="5FB07C73" w:rsidR="006534EF" w:rsidRDefault="006534EF" w:rsidP="006534EF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Ejemplo</w:t>
            </w:r>
            <w:proofErr w:type="spellEnd"/>
            <w:r>
              <w:t xml:space="preserve">: La </w:t>
            </w:r>
            <w:proofErr w:type="spellStart"/>
            <w:r>
              <w:t>muerte</w:t>
            </w:r>
            <w:proofErr w:type="spellEnd"/>
          </w:p>
        </w:tc>
      </w:tr>
    </w:tbl>
    <w:p w14:paraId="0C3E859B" w14:textId="4EF21C91" w:rsidR="006534EF" w:rsidRDefault="006534EF"/>
    <w:sectPr w:rsidR="006534EF" w:rsidSect="006C71B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9B9"/>
    <w:multiLevelType w:val="hybridMultilevel"/>
    <w:tmpl w:val="E55EC27C"/>
    <w:lvl w:ilvl="0" w:tplc="1BFAC9C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746C"/>
    <w:multiLevelType w:val="hybridMultilevel"/>
    <w:tmpl w:val="7FE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C30E8"/>
    <w:multiLevelType w:val="hybridMultilevel"/>
    <w:tmpl w:val="F1281074"/>
    <w:lvl w:ilvl="0" w:tplc="007C01E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A17117"/>
    <w:multiLevelType w:val="hybridMultilevel"/>
    <w:tmpl w:val="BA6E8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B973AD"/>
    <w:multiLevelType w:val="hybridMultilevel"/>
    <w:tmpl w:val="97EC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66"/>
    <w:rsid w:val="00037D48"/>
    <w:rsid w:val="001F22BF"/>
    <w:rsid w:val="002B79D0"/>
    <w:rsid w:val="00463EB8"/>
    <w:rsid w:val="006534EF"/>
    <w:rsid w:val="006C71B8"/>
    <w:rsid w:val="00783D21"/>
    <w:rsid w:val="0081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E488"/>
  <w15:chartTrackingRefBased/>
  <w15:docId w15:val="{32305802-2B18-4FEF-A79E-74242BEB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1" ma:contentTypeDescription="Create a new document." ma:contentTypeScope="" ma:versionID="a9758fc1f81afaf579c3b504bca36b06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b059851baeae712ac0f2fe7dfcce9499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CD13E-AF69-4E66-8871-4E1180E32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B889C-B102-4A02-8A5C-5BA71A68C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83B57-C03A-4312-823B-FCB113E1A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Torres Rubio</dc:creator>
  <cp:keywords/>
  <dc:description/>
  <cp:lastModifiedBy>Sonia Torres Rubio</cp:lastModifiedBy>
  <cp:revision>2</cp:revision>
  <cp:lastPrinted>2020-01-20T16:20:00Z</cp:lastPrinted>
  <dcterms:created xsi:type="dcterms:W3CDTF">2020-01-20T16:30:00Z</dcterms:created>
  <dcterms:modified xsi:type="dcterms:W3CDTF">2020-01-20T16:30:00Z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